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3C5AB0">
        <w:rPr>
          <w:b/>
          <w:bCs/>
        </w:rPr>
        <w:t>4</w:t>
      </w:r>
      <w:r w:rsidR="002361C3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D4B8B" w:rsidRPr="001D4B8B">
        <w:t xml:space="preserve">Кривая холодной </w:t>
      </w:r>
      <w:proofErr w:type="gramStart"/>
      <w:r w:rsidR="001D4B8B" w:rsidRPr="001D4B8B">
        <w:t>гибки</w:t>
      </w:r>
      <w:proofErr w:type="gramEnd"/>
      <w:r w:rsidR="001D4B8B" w:rsidRPr="001D4B8B">
        <w:t>_</w:t>
      </w:r>
      <w:r w:rsidR="002361C3">
        <w:t>6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11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25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3C5AB0">
        <w:t>4</w:t>
      </w:r>
      <w:r w:rsidR="002361C3">
        <w:t>6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0930-86DF-4D81-99ED-020E7315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464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126</cp:revision>
  <cp:lastPrinted>2019-09-10T06:18:00Z</cp:lastPrinted>
  <dcterms:created xsi:type="dcterms:W3CDTF">2019-07-16T10:01:00Z</dcterms:created>
  <dcterms:modified xsi:type="dcterms:W3CDTF">2019-09-10T06:22:00Z</dcterms:modified>
</cp:coreProperties>
</file>